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42" w:rsidRDefault="00735C42" w:rsidP="00735C42">
      <w:pPr>
        <w:tabs>
          <w:tab w:val="center" w:pos="4536"/>
          <w:tab w:val="left" w:pos="6697"/>
        </w:tabs>
        <w:rPr>
          <w:color w:val="FF0000"/>
          <w:sz w:val="28"/>
          <w:szCs w:val="28"/>
          <w:u w:val="single"/>
        </w:rPr>
      </w:pPr>
    </w:p>
    <w:p w:rsidR="008567EB" w:rsidRPr="003A4BA4" w:rsidRDefault="00735C42" w:rsidP="00735C42">
      <w:pPr>
        <w:tabs>
          <w:tab w:val="center" w:pos="4536"/>
          <w:tab w:val="left" w:pos="6697"/>
        </w:tabs>
        <w:jc w:val="center"/>
        <w:rPr>
          <w:rFonts w:ascii="Blackadder ITC" w:hAnsi="Blackadder ITC"/>
          <w:color w:val="FF0000"/>
          <w:sz w:val="72"/>
          <w:szCs w:val="72"/>
          <w:u w:val="single"/>
        </w:rPr>
      </w:pPr>
      <w:r w:rsidRPr="003A4BA4">
        <w:rPr>
          <w:rFonts w:ascii="Blackadder ITC" w:hAnsi="Blackadder ITC"/>
          <w:color w:val="FF0000"/>
          <w:sz w:val="72"/>
          <w:szCs w:val="72"/>
          <w:u w:val="single"/>
        </w:rPr>
        <w:t>Les animaux préhistoriques</w:t>
      </w:r>
    </w:p>
    <w:p w:rsidR="00F46739" w:rsidRPr="003A4BA4" w:rsidRDefault="00F46739" w:rsidP="00F46739">
      <w:pPr>
        <w:rPr>
          <w:rFonts w:ascii="Blackadder ITC" w:hAnsi="Blackadder ITC"/>
          <w:sz w:val="28"/>
          <w:szCs w:val="28"/>
        </w:rPr>
      </w:pPr>
    </w:p>
    <w:p w:rsidR="00F46739" w:rsidRPr="003A4BA4" w:rsidRDefault="00B95D3E" w:rsidP="00735C42">
      <w:pPr>
        <w:jc w:val="center"/>
        <w:rPr>
          <w:rFonts w:ascii="Blackadder ITC" w:hAnsi="Blackadder ITC"/>
          <w:sz w:val="52"/>
          <w:szCs w:val="52"/>
        </w:rPr>
      </w:pPr>
      <w:r w:rsidRPr="003A4BA4">
        <w:rPr>
          <w:rFonts w:ascii="Blackadder ITC" w:hAnsi="Blackadder ITC"/>
          <w:color w:val="660066"/>
          <w:sz w:val="52"/>
          <w:szCs w:val="52"/>
        </w:rPr>
        <w:t>Il</w:t>
      </w:r>
      <w:r w:rsidR="00F46739" w:rsidRPr="003A4BA4">
        <w:rPr>
          <w:rFonts w:ascii="Blackadder ITC" w:hAnsi="Blackadder ITC"/>
          <w:color w:val="660066"/>
          <w:sz w:val="52"/>
          <w:szCs w:val="52"/>
        </w:rPr>
        <w:t xml:space="preserve"> y a plusieurs sortes d’animaux pré</w:t>
      </w:r>
      <w:r w:rsidR="00E86D84" w:rsidRPr="003A4BA4">
        <w:rPr>
          <w:rFonts w:ascii="Blackadder ITC" w:hAnsi="Blackadder ITC"/>
          <w:color w:val="660066"/>
          <w:sz w:val="52"/>
          <w:szCs w:val="52"/>
        </w:rPr>
        <w:t>historiques</w:t>
      </w:r>
      <w:r w:rsidR="00E86D84" w:rsidRPr="003A4BA4">
        <w:rPr>
          <w:rFonts w:ascii="Blackadder ITC" w:hAnsi="Blackadder ITC"/>
          <w:color w:val="FF0000"/>
          <w:sz w:val="52"/>
          <w:szCs w:val="52"/>
        </w:rPr>
        <w:t> </w:t>
      </w:r>
      <w:r w:rsidR="00E86D84" w:rsidRPr="003A4BA4">
        <w:rPr>
          <w:rFonts w:ascii="Blackadder ITC" w:hAnsi="Blackadder ITC"/>
          <w:color w:val="7030A0"/>
          <w:sz w:val="52"/>
          <w:szCs w:val="52"/>
        </w:rPr>
        <w:t>:</w:t>
      </w:r>
    </w:p>
    <w:p w:rsidR="00735C42" w:rsidRPr="008A2781" w:rsidRDefault="00E86D84" w:rsidP="00735C42">
      <w:pPr>
        <w:jc w:val="center"/>
        <w:rPr>
          <w:rFonts w:ascii="Blackadder ITC" w:hAnsi="Blackadder ITC"/>
          <w:color w:val="4BACC6" w:themeColor="accent5"/>
          <w:sz w:val="52"/>
          <w:szCs w:val="52"/>
        </w:rPr>
      </w:pPr>
      <w:r w:rsidRPr="008A2781">
        <w:rPr>
          <w:rFonts w:ascii="Blackadder ITC" w:hAnsi="Blackadder ITC"/>
          <w:color w:val="4BACC6" w:themeColor="accent5"/>
          <w:sz w:val="52"/>
          <w:szCs w:val="52"/>
        </w:rPr>
        <w:t>Les lions</w:t>
      </w:r>
      <w:r w:rsidR="007C5AA4" w:rsidRPr="008A2781">
        <w:rPr>
          <w:rFonts w:ascii="Blackadder ITC" w:hAnsi="Blackadder ITC"/>
          <w:color w:val="4BACC6" w:themeColor="accent5"/>
          <w:sz w:val="52"/>
          <w:szCs w:val="52"/>
        </w:rPr>
        <w:t>, les sorciers, les chevaux, les</w:t>
      </w:r>
      <w:r w:rsidR="004050EC" w:rsidRPr="008A2781">
        <w:rPr>
          <w:rFonts w:ascii="Blackadder ITC" w:hAnsi="Blackadder ITC"/>
          <w:color w:val="4BACC6" w:themeColor="accent5"/>
          <w:sz w:val="52"/>
          <w:szCs w:val="52"/>
        </w:rPr>
        <w:t xml:space="preserve"> biso</w:t>
      </w:r>
      <w:r w:rsidR="00735C42" w:rsidRPr="008A2781">
        <w:rPr>
          <w:rFonts w:ascii="Blackadder ITC" w:hAnsi="Blackadder ITC"/>
          <w:color w:val="4BACC6" w:themeColor="accent5"/>
          <w:sz w:val="52"/>
          <w:szCs w:val="52"/>
        </w:rPr>
        <w:t>ns, les rennes, les ours et les rhinocéros.</w:t>
      </w:r>
    </w:p>
    <w:p w:rsidR="00735C42" w:rsidRDefault="004050EC" w:rsidP="00735C42">
      <w:pPr>
        <w:jc w:val="center"/>
        <w:rPr>
          <w:rFonts w:ascii="Blackadder ITC" w:hAnsi="Blackadder ITC"/>
          <w:color w:val="FF00FF"/>
          <w:sz w:val="52"/>
          <w:szCs w:val="52"/>
        </w:rPr>
      </w:pPr>
      <w:r w:rsidRPr="00BF13A5">
        <w:rPr>
          <w:rFonts w:ascii="Blackadder ITC" w:hAnsi="Blackadder ITC"/>
          <w:color w:val="FF00FF"/>
          <w:sz w:val="52"/>
          <w:szCs w:val="52"/>
        </w:rPr>
        <w:t>On a fai</w:t>
      </w:r>
      <w:r w:rsidR="00B940F5" w:rsidRPr="00BF13A5">
        <w:rPr>
          <w:rFonts w:ascii="Blackadder ITC" w:hAnsi="Blackadder ITC"/>
          <w:color w:val="FF00FF"/>
          <w:sz w:val="52"/>
          <w:szCs w:val="52"/>
        </w:rPr>
        <w:t xml:space="preserve">t les animaux </w:t>
      </w:r>
      <w:r w:rsidR="007F168F" w:rsidRPr="00BF13A5">
        <w:rPr>
          <w:rFonts w:ascii="Blackadder ITC" w:hAnsi="Blackadder ITC"/>
          <w:color w:val="FF00FF"/>
          <w:sz w:val="52"/>
          <w:szCs w:val="52"/>
        </w:rPr>
        <w:t xml:space="preserve"> avec le </w:t>
      </w:r>
      <w:r w:rsidR="00B940F5" w:rsidRPr="00BF13A5">
        <w:rPr>
          <w:rFonts w:ascii="Blackadder ITC" w:hAnsi="Blackadder ITC"/>
          <w:color w:val="FF00FF"/>
          <w:sz w:val="52"/>
          <w:szCs w:val="52"/>
        </w:rPr>
        <w:t>fusain</w:t>
      </w:r>
      <w:r w:rsidR="007F168F" w:rsidRPr="00BF13A5">
        <w:rPr>
          <w:rFonts w:ascii="Blackadder ITC" w:hAnsi="Blackadder ITC"/>
          <w:color w:val="FF00FF"/>
          <w:sz w:val="52"/>
          <w:szCs w:val="52"/>
        </w:rPr>
        <w:t>.</w:t>
      </w:r>
    </w:p>
    <w:p w:rsidR="00E024AC" w:rsidRPr="00BF13A5" w:rsidRDefault="00E024AC" w:rsidP="00735C42">
      <w:pPr>
        <w:jc w:val="center"/>
        <w:rPr>
          <w:rFonts w:ascii="Blackadder ITC" w:hAnsi="Blackadder ITC"/>
          <w:color w:val="FF00FF"/>
          <w:sz w:val="52"/>
          <w:szCs w:val="52"/>
        </w:rPr>
      </w:pPr>
      <w:r>
        <w:rPr>
          <w:rFonts w:ascii="Blackadder ITC" w:hAnsi="Blackadder ITC"/>
          <w:noProof/>
          <w:color w:val="FF00FF"/>
          <w:sz w:val="52"/>
          <w:szCs w:val="52"/>
          <w:lang w:eastAsia="fr-FR"/>
        </w:rPr>
        <w:drawing>
          <wp:inline distT="0" distB="0" distL="0" distR="0">
            <wp:extent cx="3240000" cy="2430000"/>
            <wp:effectExtent l="0" t="0" r="0" b="8890"/>
            <wp:docPr id="3" name="Image 3" descr="Q:\CE2\Photos arts\DSCF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CE2\Photos arts\DSCF2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lackadder ITC" w:hAnsi="Blackadder ITC"/>
          <w:noProof/>
          <w:color w:val="FF00FF"/>
          <w:sz w:val="52"/>
          <w:szCs w:val="52"/>
          <w:lang w:eastAsia="fr-FR"/>
        </w:rPr>
        <w:t xml:space="preserve">  </w:t>
      </w:r>
      <w:bookmarkStart w:id="0" w:name="_GoBack"/>
      <w:bookmarkEnd w:id="0"/>
      <w:r>
        <w:rPr>
          <w:rFonts w:ascii="Blackadder ITC" w:hAnsi="Blackadder ITC"/>
          <w:noProof/>
          <w:color w:val="FF00FF"/>
          <w:sz w:val="52"/>
          <w:szCs w:val="52"/>
          <w:lang w:eastAsia="fr-FR"/>
        </w:rPr>
        <w:drawing>
          <wp:inline distT="0" distB="0" distL="0" distR="0">
            <wp:extent cx="3240000" cy="2430000"/>
            <wp:effectExtent l="0" t="0" r="0" b="8890"/>
            <wp:docPr id="2" name="Image 2" descr="Q:\CE2\Photos arts\DSCF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CE2\Photos arts\DSCF26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84" w:rsidRPr="001C6007" w:rsidRDefault="008A2781" w:rsidP="001C6007">
      <w:pPr>
        <w:jc w:val="center"/>
        <w:rPr>
          <w:rFonts w:ascii="Blackadder ITC" w:hAnsi="Blackadder ITC"/>
          <w:color w:val="FF0066"/>
          <w:sz w:val="52"/>
          <w:szCs w:val="52"/>
          <w:u w:val="double"/>
        </w:rPr>
      </w:pPr>
      <w:r w:rsidRPr="008A2781">
        <w:rPr>
          <w:rFonts w:ascii="Blackadder ITC" w:hAnsi="Blackadder ITC"/>
          <w:color w:val="FF0066"/>
          <w:sz w:val="52"/>
          <w:szCs w:val="52"/>
          <w:u w:val="double"/>
        </w:rPr>
        <w:t>L</w:t>
      </w:r>
      <w:r w:rsidRPr="00D328DC">
        <w:rPr>
          <w:rFonts w:ascii="Blackadder ITC" w:hAnsi="Blackadder ITC"/>
          <w:color w:val="F79646" w:themeColor="accent6"/>
          <w:sz w:val="52"/>
          <w:szCs w:val="52"/>
          <w:u w:val="double"/>
        </w:rPr>
        <w:t>a</w:t>
      </w:r>
      <w:r w:rsidRPr="008A2781">
        <w:rPr>
          <w:rFonts w:ascii="Blackadder ITC" w:hAnsi="Blackadder ITC"/>
          <w:color w:val="FF0066"/>
          <w:sz w:val="52"/>
          <w:szCs w:val="52"/>
          <w:u w:val="double"/>
        </w:rPr>
        <w:t>n</w:t>
      </w:r>
      <w:r w:rsidRPr="00D328DC">
        <w:rPr>
          <w:rFonts w:ascii="Blackadder ITC" w:hAnsi="Blackadder ITC"/>
          <w:color w:val="F79646" w:themeColor="accent6"/>
          <w:sz w:val="52"/>
          <w:szCs w:val="52"/>
          <w:u w:val="double"/>
        </w:rPr>
        <w:t>a</w:t>
      </w:r>
      <w:r w:rsidRPr="008A2781">
        <w:rPr>
          <w:rFonts w:ascii="Blackadder ITC" w:hAnsi="Blackadder ITC"/>
          <w:color w:val="FF0066"/>
          <w:sz w:val="52"/>
          <w:szCs w:val="52"/>
          <w:u w:val="double"/>
        </w:rPr>
        <w:t xml:space="preserve"> e</w:t>
      </w:r>
      <w:r w:rsidRPr="00D328DC">
        <w:rPr>
          <w:rFonts w:ascii="Blackadder ITC" w:hAnsi="Blackadder ITC"/>
          <w:color w:val="F79646" w:themeColor="accent6"/>
          <w:sz w:val="52"/>
          <w:szCs w:val="52"/>
          <w:u w:val="double"/>
        </w:rPr>
        <w:t>t</w:t>
      </w:r>
      <w:r w:rsidRPr="008A2781">
        <w:rPr>
          <w:rFonts w:ascii="Blackadder ITC" w:hAnsi="Blackadder ITC"/>
          <w:color w:val="FF0066"/>
          <w:sz w:val="52"/>
          <w:szCs w:val="52"/>
          <w:u w:val="double"/>
        </w:rPr>
        <w:t xml:space="preserve"> J</w:t>
      </w:r>
      <w:r w:rsidRPr="00D328DC">
        <w:rPr>
          <w:rFonts w:ascii="Blackadder ITC" w:hAnsi="Blackadder ITC"/>
          <w:color w:val="F79646" w:themeColor="accent6"/>
          <w:sz w:val="52"/>
          <w:szCs w:val="52"/>
          <w:u w:val="double"/>
        </w:rPr>
        <w:t>e</w:t>
      </w:r>
      <w:r w:rsidRPr="008A2781">
        <w:rPr>
          <w:rFonts w:ascii="Blackadder ITC" w:hAnsi="Blackadder ITC"/>
          <w:color w:val="FF0066"/>
          <w:sz w:val="52"/>
          <w:szCs w:val="52"/>
          <w:u w:val="double"/>
        </w:rPr>
        <w:t>a</w:t>
      </w:r>
      <w:r w:rsidRPr="00D328DC">
        <w:rPr>
          <w:rFonts w:ascii="Blackadder ITC" w:hAnsi="Blackadder ITC"/>
          <w:color w:val="F79646" w:themeColor="accent6"/>
          <w:sz w:val="52"/>
          <w:szCs w:val="52"/>
          <w:u w:val="double"/>
        </w:rPr>
        <w:t>n</w:t>
      </w:r>
      <w:r w:rsidR="001C6007">
        <w:rPr>
          <w:rFonts w:ascii="Blackadder ITC" w:hAnsi="Blackadder ITC"/>
          <w:color w:val="FF0066"/>
          <w:sz w:val="52"/>
          <w:szCs w:val="52"/>
          <w:u w:val="double"/>
        </w:rPr>
        <w:t>n</w:t>
      </w:r>
      <w:r w:rsidR="001C6007" w:rsidRPr="001C6007">
        <w:rPr>
          <w:rFonts w:ascii="Blackadder ITC" w:hAnsi="Blackadder ITC"/>
          <w:color w:val="E36C0A" w:themeColor="accent6" w:themeShade="BF"/>
          <w:sz w:val="52"/>
          <w:szCs w:val="52"/>
          <w:u w:val="double"/>
        </w:rPr>
        <w:t>e</w:t>
      </w:r>
      <w:r w:rsidR="00B940F5" w:rsidRPr="001C6007">
        <w:rPr>
          <w:color w:val="E36C0A" w:themeColor="accent6" w:themeShade="BF"/>
          <w:sz w:val="28"/>
          <w:szCs w:val="28"/>
        </w:rPr>
        <w:t xml:space="preserve">  </w:t>
      </w:r>
      <w:r w:rsidR="00B940F5">
        <w:rPr>
          <w:sz w:val="28"/>
          <w:szCs w:val="28"/>
        </w:rPr>
        <w:t xml:space="preserve">                          </w:t>
      </w:r>
    </w:p>
    <w:sectPr w:rsidR="00E86D84" w:rsidRPr="001C6007" w:rsidSect="00E02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62"/>
    <w:rsid w:val="00107362"/>
    <w:rsid w:val="001C6007"/>
    <w:rsid w:val="003A4BA4"/>
    <w:rsid w:val="004050EC"/>
    <w:rsid w:val="006722F2"/>
    <w:rsid w:val="00735C42"/>
    <w:rsid w:val="007C5AA4"/>
    <w:rsid w:val="007F168F"/>
    <w:rsid w:val="008567EB"/>
    <w:rsid w:val="008A2781"/>
    <w:rsid w:val="00B940F5"/>
    <w:rsid w:val="00B95D3E"/>
    <w:rsid w:val="00BF13A5"/>
    <w:rsid w:val="00D328DC"/>
    <w:rsid w:val="00E024AC"/>
    <w:rsid w:val="00E86D84"/>
    <w:rsid w:val="00ED3FE8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40AD-D6D5-4EED-A166-C9B2C24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CE2</dc:creator>
  <cp:lastModifiedBy> CE2</cp:lastModifiedBy>
  <cp:revision>17</cp:revision>
  <dcterms:created xsi:type="dcterms:W3CDTF">2015-03-17T14:45:00Z</dcterms:created>
  <dcterms:modified xsi:type="dcterms:W3CDTF">2015-03-31T14:03:00Z</dcterms:modified>
</cp:coreProperties>
</file>